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default" w:eastAsia="方正小标宋_GBK" w:cs="Times New Roman"/>
          <w:i w:val="0"/>
          <w:iC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eastAsia="zh-CN" w:bidi="ar"/>
          <w:woUserID w:val="1"/>
        </w:rPr>
        <w:t>重庆</w:t>
      </w:r>
      <w:bookmarkStart w:id="0" w:name="_GoBack"/>
      <w:bookmarkEnd w:id="0"/>
      <w:r>
        <w:rPr>
          <w:rFonts w:hint="eastAsia" w:eastAsia="方正小标宋_GBK" w:cs="Times New Roman"/>
          <w:i w:val="0"/>
          <w:iC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市民族宗教事务委员会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综合性涉企收费目录清单</w:t>
      </w:r>
    </w:p>
    <w:tbl>
      <w:tblPr>
        <w:tblStyle w:val="6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84"/>
        <w:gridCol w:w="1246"/>
        <w:gridCol w:w="1410"/>
        <w:gridCol w:w="1365"/>
        <w:gridCol w:w="1937"/>
        <w:gridCol w:w="1650"/>
        <w:gridCol w:w="1390"/>
        <w:gridCol w:w="1660"/>
        <w:gridCol w:w="1600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部门名称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收费单位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单位性质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收费项目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收费性质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服务内容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或涉及事项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收费标准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标准制定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方式及部门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政策依据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exact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重庆市民族宗教事务委员会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政府部门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保证金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涉企保证金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政府采购投标保证金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不得超过采购项目预算金额的2%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政府制定：财政部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《中华人民共和国政府采购法》、《中华人民共和国政府采购法实施条例》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重庆市民族宗教事务委员会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政府部门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保证金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涉企保证金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政府采购履约保证金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不得超过政府采购合同金额的10%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政府制定：财政部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《中华人民共和国政府采购法实施条例》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exact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重庆市民族宗教事务委员会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政府部门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保证金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涉企保证金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工程质量保证金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自行约定，但不高于工程价款结算总额的3%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政府制定：住房城乡建设部、财政部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《国务院办公厅关于清理规范工程建设领域保证金的通知》（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〔</w:t>
            </w: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2016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〕</w:t>
            </w: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49号）、《关于印发建设工程质量保证金管理办法的通知》（建质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〔</w:t>
            </w: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2017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〕</w:t>
            </w: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138号）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exact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重庆市民族宗教事务委员会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政府部门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保证金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涉企保证金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履约保证金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不得超过中标合同金额的10%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政府制定：国家发展改革委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《中华人民共和国招标投标法》、《中华人民共和国招标投标法实施条例》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exact"/>
        </w:trPr>
        <w:tc>
          <w:tcPr>
            <w:tcW w:w="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重庆市民族宗教事务委员会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政府部门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保证金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涉企保证金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投标保证金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不得超过招标项目估算价的2%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政府制定：国家发展改革委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《中华人民共和国招标投标法》、《中华人民共和国招标投标法实施条例》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sectPr>
          <w:footerReference r:id="rId3" w:type="default"/>
          <w:pgSz w:w="16838" w:h="11906" w:orient="landscape"/>
          <w:pgMar w:top="1531" w:right="1134" w:bottom="1531" w:left="113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oEmtV9YAAAAIAQAADwAAAAAAAAABACAAAAA4AAAAZHJzL2Rvd25yZXYueG1sUEsB&#10;AhQAFAAAAAgAh07iQGnj8kMaAgAAI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7157D"/>
    <w:rsid w:val="03E13DC3"/>
    <w:rsid w:val="064A5629"/>
    <w:rsid w:val="5DBB83F9"/>
    <w:rsid w:val="64DD0B54"/>
    <w:rsid w:val="6917157D"/>
    <w:rsid w:val="6F9712FF"/>
    <w:rsid w:val="6FFD716F"/>
    <w:rsid w:val="7241389E"/>
    <w:rsid w:val="776614DE"/>
    <w:rsid w:val="77B44E34"/>
    <w:rsid w:val="77E67A2B"/>
    <w:rsid w:val="7C7E4D00"/>
    <w:rsid w:val="7F7D53A9"/>
    <w:rsid w:val="9CFE87F8"/>
    <w:rsid w:val="FD3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136</Words>
  <Characters>141</Characters>
  <Lines>0</Lines>
  <Paragraphs>0</Paragraphs>
  <TotalTime>71</TotalTime>
  <ScaleCrop>false</ScaleCrop>
  <LinksUpToDate>false</LinksUpToDate>
  <CharactersWithSpaces>141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2025-06-05T10:35:00Z</dcterms:created>
  <dc:creator>acer 430 b10</dc:creator>
  <cp:lastModifiedBy>user</cp:lastModifiedBy>
  <cp:lastPrinted>2025-06-27T06:29:00Z</cp:lastPrinted>
  <dcterms:modified xsi:type="dcterms:W3CDTF">2025-06-27T14:22:02Z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eyJoZGlkIjoiMTE0MGI2YjRkNTc1ZjkyOTQ1ODFjOGRjMjNmM2E0NmIiLCJ1c2VySWQiOiIyNjE1OTA5MDIifQ==</vt:lpwstr>
  </property>
  <property fmtid="{D5CDD505-2E9C-101B-9397-08002B2CF9AE}" pid="4" name="ICV">
    <vt:lpwstr>DA7F58DE0A654AA38DD32B61AEB3DD55_12</vt:lpwstr>
  </property>
</Properties>
</file>